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01186" w:rsidRPr="00DB58FA" w:rsidTr="0005460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20.09.2017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59-п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совмещенного с проектом межевания территории для строительства объект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»: 4463П «Техническое перевооружение напорного нефтепровода УПВС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– УПН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месторождения ПК 54+74 – ПК 94+47; ПК 112+38 – ПК 118+95»</w:t>
      </w:r>
    </w:p>
    <w:p w:rsidR="00401186" w:rsidRP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44, 46, 51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«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» исх. №3074 от 19.09.2017, руководствуясь ст. 27 Устава муниципального образования Чкаловский сельсовет,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постанавляю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401186">
        <w:rPr>
          <w:rFonts w:ascii="Times New Roman" w:hAnsi="Times New Roman" w:cs="Times New Roman"/>
          <w:sz w:val="28"/>
          <w:szCs w:val="28"/>
        </w:rPr>
        <w:t>Проект планировки территории совмещенного с проектом межевания территории для строительства объект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»: 4463П «Техническое перевооружение напорного нефтепровода УПВС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– УПН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месторождения ПК 54+74 – ПК 94+47; ПК 112+38 – ПК 118+95» в границах муниципального образования Чкаловский сельсовет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планировки территории совмещенного с проектом межевания территории для строительства объект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»: 4463П «Техническое перевооружение напорного нефтепровода УПВС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– УПН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 xml:space="preserve"> месторождения ПК 54+74 – ПК 94+47; ПК 112+38 – ПК 118+95» 20 октября 2017 года в 10.00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DE22E5" w:rsidRPr="00401186" w:rsidRDefault="00DE22E5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  <w:sz w:val="28"/>
          <w:szCs w:val="28"/>
        </w:rPr>
      </w:pPr>
      <w:r w:rsidRPr="0015754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 w:rsidRPr="0015754A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proofErr w:type="spellStart"/>
      <w:r>
        <w:rPr>
          <w:rFonts w:ascii="Times New Roman" w:hAnsi="Times New Roman" w:cs="Times New Roman"/>
        </w:rPr>
        <w:t>Терра</w:t>
      </w:r>
      <w:proofErr w:type="spellEnd"/>
    </w:p>
    <w:p w:rsidR="00BA18A0" w:rsidRDefault="00BA18A0"/>
    <w:sectPr w:rsidR="00BA18A0" w:rsidSect="00DE22E5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86"/>
    <w:rsid w:val="00401186"/>
    <w:rsid w:val="00BA18A0"/>
    <w:rsid w:val="00D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2017-09-20T08:38:00Z</cp:lastPrinted>
  <dcterms:created xsi:type="dcterms:W3CDTF">2017-09-20T08:26:00Z</dcterms:created>
  <dcterms:modified xsi:type="dcterms:W3CDTF">2017-09-20T08:38:00Z</dcterms:modified>
</cp:coreProperties>
</file>